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7A" w:rsidRDefault="0057067A" w:rsidP="0057067A">
      <w:pPr>
        <w:pStyle w:val="m3205380319470124982x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Do you have outstanding student loan debt on federal Direct Loans?  If so, you may be eligible to participate in the federal </w:t>
      </w:r>
      <w:r>
        <w:rPr>
          <w:b/>
          <w:bCs/>
          <w:color w:val="000000"/>
        </w:rPr>
        <w:t>Public Sector Loan Forgiveness Program</w:t>
      </w:r>
      <w:r>
        <w:rPr>
          <w:color w:val="000000"/>
        </w:rPr>
        <w:t>(PSLF).  The Public Sector Loan Forgiveness Program (PSLF) was established by Congress in 2007 to encourage individuals to work in public service by </w:t>
      </w:r>
      <w:r>
        <w:rPr>
          <w:i/>
          <w:iCs/>
          <w:color w:val="000000"/>
        </w:rPr>
        <w:t>forgiving the remaining student loan balance of their federal Direct Loans after they have made 120 qualifying payments while employed by a qualifying employer.</w:t>
      </w:r>
      <w:r>
        <w:rPr>
          <w:color w:val="000000"/>
        </w:rPr>
        <w:t>  Southwest Minnesota State University is a qualifying employer.</w:t>
      </w:r>
    </w:p>
    <w:p w:rsidR="0057067A" w:rsidRDefault="0057067A" w:rsidP="0057067A">
      <w:pPr>
        <w:pStyle w:val="m3205380319470124982x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 </w:t>
      </w:r>
    </w:p>
    <w:p w:rsidR="0057067A" w:rsidRDefault="0057067A" w:rsidP="0057067A">
      <w:pPr>
        <w:pStyle w:val="m3205380319470124982xmsonormal"/>
        <w:shd w:val="clear" w:color="auto" w:fill="FFFFFF"/>
        <w:spacing w:before="0" w:beforeAutospacing="0" w:after="0" w:afterAutospacing="0"/>
        <w:rPr>
          <w:color w:val="222222"/>
        </w:rPr>
      </w:pPr>
      <w:r w:rsidRPr="0078004C">
        <w:rPr>
          <w:color w:val="000000"/>
          <w:sz w:val="28"/>
        </w:rPr>
        <w:t>To participate you must make 120 qualifying monthly payments: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765"/>
        <w:rPr>
          <w:color w:val="222222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On a federal Direct Loan (Contact your student loan servicer(s) to determine if you have qualifying loans)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765"/>
        <w:rPr>
          <w:color w:val="222222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While employed in full-time paid work for Southwest Minnesota State University or another qualifying employer (or in multiple part-time positions equal to full-time for qualifying employer(s))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765"/>
        <w:rPr>
          <w:color w:val="222222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Through one of the following repayment plans: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1545"/>
        <w:rPr>
          <w:color w:val="222222"/>
        </w:rPr>
      </w:pPr>
      <w:r>
        <w:rPr>
          <w:color w:val="000000"/>
        </w:rPr>
        <w:t>o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Pay As You Earn Repayment Plan (PAYE)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1545"/>
        <w:rPr>
          <w:color w:val="222222"/>
        </w:rPr>
      </w:pPr>
      <w:r>
        <w:rPr>
          <w:color w:val="000000"/>
        </w:rPr>
        <w:t>o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Revised Pay As You Earn Repayment Plan (REPAYE)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1545"/>
        <w:rPr>
          <w:color w:val="222222"/>
        </w:rPr>
      </w:pPr>
      <w:r>
        <w:rPr>
          <w:color w:val="000000"/>
        </w:rPr>
        <w:t>o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Income-Based Repayment Plan (IBR)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1545"/>
        <w:rPr>
          <w:color w:val="222222"/>
        </w:rPr>
      </w:pPr>
      <w:r>
        <w:rPr>
          <w:color w:val="000000"/>
        </w:rPr>
        <w:t>o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Income-Contingent Repayment Plan (ICR)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1545"/>
        <w:rPr>
          <w:color w:val="222222"/>
        </w:rPr>
      </w:pPr>
      <w:r>
        <w:rPr>
          <w:color w:val="000000"/>
        </w:rPr>
        <w:t>o</w:t>
      </w:r>
      <w:r>
        <w:rPr>
          <w:color w:val="000000"/>
          <w:sz w:val="14"/>
          <w:szCs w:val="14"/>
        </w:rPr>
        <w:t>   </w:t>
      </w:r>
      <w:r>
        <w:rPr>
          <w:color w:val="000000"/>
        </w:rPr>
        <w:t>10-year Standard Repayment Plan</w:t>
      </w:r>
    </w:p>
    <w:p w:rsidR="0057067A" w:rsidRDefault="0057067A" w:rsidP="0057067A">
      <w:pPr>
        <w:pStyle w:val="m3205380319470124982xmsolistparagraph"/>
        <w:shd w:val="clear" w:color="auto" w:fill="FFFFFF"/>
        <w:spacing w:before="0" w:beforeAutospacing="0" w:after="0" w:afterAutospacing="0"/>
        <w:ind w:left="825"/>
        <w:rPr>
          <w:color w:val="222222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       </w:t>
      </w:r>
      <w:r>
        <w:rPr>
          <w:color w:val="000000"/>
        </w:rPr>
        <w:t>Apply for forgiveness after meeting the above requirements.</w:t>
      </w:r>
    </w:p>
    <w:p w:rsidR="0057067A" w:rsidRDefault="0057067A" w:rsidP="0057067A">
      <w:pPr>
        <w:pStyle w:val="m3205380319470124982x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 </w:t>
      </w:r>
    </w:p>
    <w:p w:rsidR="0057067A" w:rsidRDefault="0057067A" w:rsidP="0057067A">
      <w:pPr>
        <w:pStyle w:val="m3205380319470124982x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Employees participating in the program must complete an </w:t>
      </w:r>
      <w:hyperlink r:id="rId6" w:tgtFrame="_blank" w:history="1">
        <w:r>
          <w:rPr>
            <w:rStyle w:val="Hyperlink"/>
            <w:color w:val="1155CC"/>
          </w:rPr>
          <w:t>Employment Certification for PSLF Form</w:t>
        </w:r>
      </w:hyperlink>
      <w:r>
        <w:rPr>
          <w:color w:val="000000"/>
        </w:rPr>
        <w:t> with Southwest Minnesota State University Human Resources and submit the completed forms to </w:t>
      </w:r>
      <w:hyperlink r:id="rId7" w:tgtFrame="_blank" w:history="1">
        <w:r>
          <w:rPr>
            <w:rStyle w:val="Hyperlink"/>
            <w:color w:val="1155CC"/>
          </w:rPr>
          <w:t>FedLoan Servicing</w:t>
        </w:r>
      </w:hyperlink>
      <w:r>
        <w:rPr>
          <w:color w:val="000000"/>
        </w:rPr>
        <w:t>, the U.S. Department of Education’s federal loan servicer for the PSLF Program.</w:t>
      </w:r>
    </w:p>
    <w:p w:rsidR="0057067A" w:rsidRDefault="0057067A" w:rsidP="0057067A">
      <w:pPr>
        <w:pStyle w:val="m3205380319470124982x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 </w:t>
      </w:r>
    </w:p>
    <w:p w:rsidR="0057067A" w:rsidRDefault="0057067A" w:rsidP="0057067A">
      <w:pPr>
        <w:pStyle w:val="m3205380319470124982xmsonormal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 xml:space="preserve">Additional information can </w:t>
      </w:r>
      <w:bookmarkStart w:id="0" w:name="_GoBack"/>
      <w:bookmarkEnd w:id="0"/>
      <w:r>
        <w:rPr>
          <w:color w:val="000000"/>
        </w:rPr>
        <w:t>be found on the U.S. Department of Education website </w:t>
      </w:r>
      <w:hyperlink r:id="rId8" w:tgtFrame="_blank" w:history="1">
        <w:r>
          <w:rPr>
            <w:rStyle w:val="Hyperlink"/>
            <w:color w:val="1155CC"/>
          </w:rPr>
          <w:t>Federal Student Aid</w:t>
        </w:r>
      </w:hyperlink>
      <w:r>
        <w:rPr>
          <w:color w:val="000000"/>
        </w:rPr>
        <w:t> and in the </w:t>
      </w:r>
      <w:hyperlink r:id="rId9" w:tgtFrame="_blank" w:history="1">
        <w:r>
          <w:rPr>
            <w:rStyle w:val="Hyperlink"/>
            <w:color w:val="1155CC"/>
          </w:rPr>
          <w:t>Fact Sheet</w:t>
        </w:r>
      </w:hyperlink>
      <w:r>
        <w:rPr>
          <w:color w:val="000000"/>
        </w:rPr>
        <w:t> and </w:t>
      </w:r>
      <w:hyperlink r:id="rId10" w:tgtFrame="_blank" w:history="1">
        <w:r>
          <w:rPr>
            <w:rStyle w:val="Hyperlink"/>
            <w:color w:val="1155CC"/>
          </w:rPr>
          <w:t>FAQs</w:t>
        </w:r>
      </w:hyperlink>
      <w:r>
        <w:rPr>
          <w:color w:val="000000"/>
        </w:rPr>
        <w:t>.</w:t>
      </w:r>
    </w:p>
    <w:p w:rsidR="006C17E7" w:rsidRDefault="006C17E7"/>
    <w:sectPr w:rsidR="006C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7A" w:rsidRDefault="0057067A" w:rsidP="0057067A">
      <w:pPr>
        <w:spacing w:after="0" w:line="240" w:lineRule="auto"/>
      </w:pPr>
      <w:r>
        <w:separator/>
      </w:r>
    </w:p>
  </w:endnote>
  <w:endnote w:type="continuationSeparator" w:id="0">
    <w:p w:rsidR="0057067A" w:rsidRDefault="0057067A" w:rsidP="0057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7A" w:rsidRDefault="0057067A" w:rsidP="0057067A">
      <w:pPr>
        <w:spacing w:after="0" w:line="240" w:lineRule="auto"/>
      </w:pPr>
      <w:r>
        <w:separator/>
      </w:r>
    </w:p>
  </w:footnote>
  <w:footnote w:type="continuationSeparator" w:id="0">
    <w:p w:rsidR="0057067A" w:rsidRDefault="0057067A" w:rsidP="005706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7A"/>
    <w:rsid w:val="0057067A"/>
    <w:rsid w:val="006C17E7"/>
    <w:rsid w:val="007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E1269D"/>
  <w15:chartTrackingRefBased/>
  <w15:docId w15:val="{006111A0-6DCA-4E24-B5CE-1670722B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205380319470124982xmsonormal">
    <w:name w:val="m_3205380319470124982xmsonormal"/>
    <w:basedOn w:val="Normal"/>
    <w:rsid w:val="0057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05380319470124982xmsolistparagraph">
    <w:name w:val="m_3205380319470124982xmsolistparagraph"/>
    <w:basedOn w:val="Normal"/>
    <w:rsid w:val="00570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06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67A"/>
  </w:style>
  <w:style w:type="paragraph" w:styleId="Footer">
    <w:name w:val="footer"/>
    <w:basedOn w:val="Normal"/>
    <w:link w:val="FooterChar"/>
    <w:uiPriority w:val="99"/>
    <w:unhideWhenUsed/>
    <w:rsid w:val="0057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aid.ed.gov/sa/repay-loans/forgiveness-cancellation/public-serv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fedloan.or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e.state.mn.us/pdf/PSLF_Emp_Certification_Form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studentaid.ed.gov/sa/sites/default/files/public-service-loan-forgiveness-common-question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udentaid.ed.gov/sa/sites/default/files/public-service-loan-forgivene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Hoffman</dc:creator>
  <cp:keywords/>
  <dc:description/>
  <cp:lastModifiedBy>Nicole Hoffman</cp:lastModifiedBy>
  <cp:revision>1</cp:revision>
  <dcterms:created xsi:type="dcterms:W3CDTF">2018-01-19T12:52:00Z</dcterms:created>
  <dcterms:modified xsi:type="dcterms:W3CDTF">2018-01-19T13:11:00Z</dcterms:modified>
</cp:coreProperties>
</file>